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bookmarkStart w:id="1" w:name="_GoBack"/>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bookmarkEnd w:id="1"/>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D31B2B" w:rsidRPr="00D31B2B">
        <w:rPr>
          <w:rFonts w:ascii="Arial" w:hAnsi="Arial" w:cs="Arial"/>
        </w:rPr>
        <w:t>Dělnická 213/12, Holešovice, 170 00 Praha 7</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3D1F57" w:rsidRPr="008442B9" w:rsidRDefault="009F4E12" w:rsidP="00D31B2B">
      <w:pPr>
        <w:pStyle w:val="Prosttext"/>
        <w:spacing w:before="0"/>
        <w:ind w:left="284"/>
        <w:rPr>
          <w:rFonts w:ascii="Arial" w:hAnsi="Arial" w:cs="Arial"/>
        </w:rPr>
      </w:pPr>
      <w:bookmarkStart w:id="2" w:name="OLE_LINK1"/>
      <w:bookmarkStart w:id="3"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2"/>
      <w:bookmarkEnd w:id="3"/>
      <w:r w:rsidR="003F3CC5">
        <w:rPr>
          <w:rFonts w:ascii="Arial" w:hAnsi="Arial" w:cs="Arial"/>
        </w:rPr>
        <w:t xml:space="preserve"> či zrušení</w:t>
      </w:r>
      <w:r w:rsidR="0016478B" w:rsidRPr="008442B9">
        <w:rPr>
          <w:rFonts w:ascii="Arial" w:hAnsi="Arial" w:cs="Arial"/>
        </w:rPr>
        <w:t>:</w:t>
      </w:r>
      <w:r w:rsidR="00D31B2B">
        <w:rPr>
          <w:rFonts w:ascii="Arial" w:hAnsi="Arial" w:cs="Arial"/>
        </w:rPr>
        <w:tab/>
      </w:r>
      <w:r w:rsidR="00D31B2B">
        <w:rPr>
          <w:rFonts w:ascii="Arial" w:hAnsi="Arial" w:cs="Arial"/>
        </w:rPr>
        <w:tab/>
      </w:r>
      <w:r w:rsidR="00D31B2B" w:rsidRPr="00D31B2B">
        <w:rPr>
          <w:rFonts w:ascii="Arial" w:hAnsi="Arial" w:cs="Arial"/>
        </w:rPr>
        <w:t>Ing. Kluch Zdeněk, 739 240 339, zdenek.kluch@ceproas.cz</w:t>
      </w:r>
    </w:p>
    <w:p w:rsidR="003B4026" w:rsidRPr="008442B9" w:rsidRDefault="009F4E12" w:rsidP="00D468A0">
      <w:pPr>
        <w:pStyle w:val="Prosttext"/>
        <w:spacing w:before="0"/>
        <w:ind w:left="284"/>
        <w:rPr>
          <w:rFonts w:ascii="Arial" w:hAnsi="Arial" w:cs="Arial"/>
        </w:rPr>
      </w:pPr>
      <w:r w:rsidRPr="008442B9">
        <w:rPr>
          <w:rFonts w:ascii="Arial" w:hAnsi="Arial" w:cs="Arial"/>
        </w:rPr>
        <w:t>(dále jen „kupující“)</w:t>
      </w:r>
      <w:r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4"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5"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6"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7"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8"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9"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r w:rsidRPr="008442B9">
        <w:rPr>
          <w:rFonts w:ascii="Arial" w:hAnsi="Arial" w:cs="Arial"/>
        </w:rPr>
        <w:br/>
      </w:r>
      <w:bookmarkStart w:id="10"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1"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1"/>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r w:rsidR="00D31B2B" w:rsidRPr="00A9145A">
        <w:rPr>
          <w:rFonts w:cs="Arial"/>
          <w:highlight w:val="yellow"/>
        </w:rPr>
        <w:fldChar w:fldCharType="begin">
          <w:ffData>
            <w:name w:val="Text27"/>
            <w:enabled/>
            <w:calcOnExit w:val="0"/>
            <w:textInput/>
          </w:ffData>
        </w:fldChar>
      </w:r>
      <w:bookmarkStart w:id="12" w:name="Text27"/>
      <w:r w:rsidR="00D31B2B" w:rsidRPr="00A9145A">
        <w:rPr>
          <w:rFonts w:cs="Arial"/>
          <w:highlight w:val="yellow"/>
        </w:rPr>
        <w:instrText xml:space="preserve"> FORMTEXT </w:instrText>
      </w:r>
      <w:r w:rsidR="00D31B2B" w:rsidRPr="00A9145A">
        <w:rPr>
          <w:rFonts w:cs="Arial"/>
          <w:highlight w:val="yellow"/>
        </w:rPr>
      </w:r>
      <w:r w:rsidR="00D31B2B" w:rsidRPr="00A9145A">
        <w:rPr>
          <w:rFonts w:cs="Arial"/>
          <w:highlight w:val="yellow"/>
        </w:rPr>
        <w:fldChar w:fldCharType="separate"/>
      </w:r>
      <w:r w:rsidR="00D31B2B" w:rsidRPr="00A9145A">
        <w:rPr>
          <w:rFonts w:cs="Arial"/>
          <w:noProof/>
          <w:highlight w:val="yellow"/>
        </w:rPr>
        <w:t> </w:t>
      </w:r>
      <w:r w:rsidR="00D31B2B" w:rsidRPr="00A9145A">
        <w:rPr>
          <w:rFonts w:cs="Arial"/>
          <w:noProof/>
          <w:highlight w:val="yellow"/>
        </w:rPr>
        <w:t> </w:t>
      </w:r>
      <w:r w:rsidR="00D31B2B" w:rsidRPr="00A9145A">
        <w:rPr>
          <w:rFonts w:cs="Arial"/>
          <w:noProof/>
          <w:highlight w:val="yellow"/>
        </w:rPr>
        <w:t> </w:t>
      </w:r>
      <w:r w:rsidR="00D31B2B" w:rsidRPr="00A9145A">
        <w:rPr>
          <w:rFonts w:cs="Arial"/>
          <w:noProof/>
          <w:highlight w:val="yellow"/>
        </w:rPr>
        <w:t> </w:t>
      </w:r>
      <w:r w:rsidR="00D31B2B" w:rsidRPr="00A9145A">
        <w:rPr>
          <w:rFonts w:cs="Arial"/>
          <w:noProof/>
          <w:highlight w:val="yellow"/>
        </w:rPr>
        <w:t> </w:t>
      </w:r>
      <w:r w:rsidR="00D31B2B" w:rsidRPr="00A9145A">
        <w:rPr>
          <w:rFonts w:cs="Arial"/>
          <w:highlight w:val="yellow"/>
        </w:rPr>
        <w:fldChar w:fldCharType="end"/>
      </w:r>
      <w:bookmarkEnd w:id="12"/>
      <w:r w:rsidR="00D468A0" w:rsidRPr="008442B9">
        <w:rPr>
          <w:rFonts w:cs="Arial"/>
        </w:rPr>
        <w:t xml:space="preserve"> </w:t>
      </w:r>
      <w:r w:rsidR="00F26208" w:rsidRPr="008442B9">
        <w:rPr>
          <w:rFonts w:cs="Arial"/>
        </w:rPr>
        <w:t>pod ev. č.</w:t>
      </w:r>
      <w:r w:rsidR="003D1F57">
        <w:rPr>
          <w:rFonts w:cs="Arial"/>
        </w:rPr>
        <w:t xml:space="preserve"> </w:t>
      </w:r>
      <w:r w:rsidR="00D31B2B">
        <w:rPr>
          <w:rFonts w:cs="Arial"/>
        </w:rPr>
        <w:t>118</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3" w:name="_Ref140902883"/>
      <w:r w:rsidRPr="008442B9">
        <w:rPr>
          <w:rFonts w:cs="Arial"/>
          <w:sz w:val="20"/>
        </w:rPr>
        <w:t>Předmět plnění</w:t>
      </w:r>
      <w:bookmarkEnd w:id="13"/>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1600CE">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1600CE">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1600CE">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4"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14"/>
      <w:r w:rsidRPr="008442B9">
        <w:rPr>
          <w:rFonts w:cs="Arial"/>
          <w:u w:val="single"/>
        </w:rPr>
        <w:t xml:space="preserve"> </w:t>
      </w:r>
    </w:p>
    <w:p w:rsidR="00DA76EE"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w:t>
      </w:r>
      <w:r w:rsidR="008133B8">
        <w:rPr>
          <w:rFonts w:cs="Arial"/>
        </w:rPr>
        <w:t>sou</w:t>
      </w:r>
      <w:r w:rsidRPr="008442B9">
        <w:rPr>
          <w:rFonts w:cs="Arial"/>
        </w:rPr>
        <w:t xml:space="preserve"> určen</w:t>
      </w:r>
      <w:r w:rsidR="008133B8">
        <w:rPr>
          <w:rFonts w:cs="Arial"/>
        </w:rPr>
        <w:t>y</w:t>
      </w:r>
      <w:r w:rsidRPr="008442B9">
        <w:rPr>
          <w:rFonts w:cs="Arial"/>
        </w:rPr>
        <w:t xml:space="preserve"> touto smlouvou</w:t>
      </w:r>
      <w:bookmarkStart w:id="15" w:name="Text23"/>
      <w:r w:rsidR="00BA6B9A">
        <w:rPr>
          <w:rFonts w:cs="Arial"/>
        </w:rPr>
        <w:t xml:space="preserve">. Předmětem plnění </w:t>
      </w:r>
      <w:r w:rsidR="00C24082">
        <w:rPr>
          <w:rFonts w:cs="Arial"/>
        </w:rPr>
        <w:t xml:space="preserve">je </w:t>
      </w:r>
      <w:bookmarkEnd w:id="15"/>
      <w:r w:rsidR="00A207A5">
        <w:rPr>
          <w:rFonts w:cs="Arial"/>
        </w:rPr>
        <w:t xml:space="preserve">dodávka </w:t>
      </w:r>
      <w:r w:rsidR="00D31B2B">
        <w:rPr>
          <w:rFonts w:cs="Arial"/>
        </w:rPr>
        <w:t>17</w:t>
      </w:r>
      <w:r w:rsidR="00905168">
        <w:rPr>
          <w:rFonts w:cs="Arial"/>
        </w:rPr>
        <w:t xml:space="preserve"> ks kulových kohoutů</w:t>
      </w:r>
      <w:r w:rsidR="00644BF9">
        <w:rPr>
          <w:rFonts w:cs="Arial"/>
        </w:rPr>
        <w:t xml:space="preserve">, </w:t>
      </w:r>
      <w:r w:rsidR="00551458">
        <w:rPr>
          <w:rFonts w:cs="Arial"/>
        </w:rPr>
        <w:t xml:space="preserve">vč. </w:t>
      </w:r>
      <w:r w:rsidR="00323F42">
        <w:rPr>
          <w:rFonts w:cs="Arial"/>
        </w:rPr>
        <w:t>d</w:t>
      </w:r>
      <w:r w:rsidR="00551458">
        <w:rPr>
          <w:rFonts w:cs="Arial"/>
        </w:rPr>
        <w:t>opravy</w:t>
      </w:r>
      <w:r w:rsidR="00323F42">
        <w:rPr>
          <w:rFonts w:cs="Arial"/>
        </w:rPr>
        <w:t xml:space="preserve"> a</w:t>
      </w:r>
      <w:r w:rsidR="00905168">
        <w:rPr>
          <w:rFonts w:cs="Arial"/>
        </w:rPr>
        <w:t xml:space="preserve"> </w:t>
      </w:r>
      <w:r w:rsidR="00551458">
        <w:rPr>
          <w:rFonts w:cs="Arial"/>
        </w:rPr>
        <w:t>složení v místě plnění</w:t>
      </w:r>
      <w:r w:rsidR="00A207A5">
        <w:rPr>
          <w:rFonts w:cs="Arial"/>
        </w:rPr>
        <w:t xml:space="preserve">. Konkrétní specifikace </w:t>
      </w:r>
      <w:r w:rsidR="00F17F66">
        <w:rPr>
          <w:rFonts w:cs="Arial"/>
        </w:rPr>
        <w:t xml:space="preserve">předmětu </w:t>
      </w:r>
      <w:r w:rsidR="00323F42">
        <w:rPr>
          <w:rFonts w:cs="Arial"/>
        </w:rPr>
        <w:t>koupě</w:t>
      </w:r>
      <w:r w:rsidR="00F17F66">
        <w:rPr>
          <w:rFonts w:cs="Arial"/>
        </w:rPr>
        <w:t xml:space="preserve"> </w:t>
      </w:r>
      <w:r w:rsidR="00A207A5">
        <w:rPr>
          <w:rFonts w:cs="Arial"/>
        </w:rPr>
        <w:t xml:space="preserve">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16"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6"/>
      <w:r w:rsidR="00290CFE">
        <w:rPr>
          <w:rFonts w:cs="Arial"/>
        </w:rPr>
        <w:t xml:space="preserve"> - technická část</w:t>
      </w:r>
      <w:r w:rsidR="00A207A5">
        <w:rPr>
          <w:rFonts w:cs="Arial"/>
        </w:rPr>
        <w:t>.</w:t>
      </w:r>
      <w:r w:rsidR="001215B4">
        <w:rPr>
          <w:rFonts w:cs="Arial"/>
        </w:rPr>
        <w:t xml:space="preserve"> </w:t>
      </w:r>
      <w:r w:rsidR="00644BF9">
        <w:rPr>
          <w:rFonts w:cs="Arial"/>
        </w:rPr>
        <w:t xml:space="preserve">Předmět </w:t>
      </w:r>
      <w:r w:rsidR="00323F42">
        <w:rPr>
          <w:rFonts w:cs="Arial"/>
        </w:rPr>
        <w:t xml:space="preserve">koupě </w:t>
      </w:r>
      <w:r w:rsidR="00BA6B9A" w:rsidRPr="008442B9">
        <w:rPr>
          <w:rFonts w:cs="Arial"/>
        </w:rPr>
        <w:t>bude nov</w:t>
      </w:r>
      <w:r w:rsidR="00644BF9">
        <w:rPr>
          <w:rFonts w:cs="Arial"/>
        </w:rPr>
        <w:t>ý</w:t>
      </w:r>
      <w:r w:rsidR="00BA6B9A" w:rsidRPr="008442B9">
        <w:rPr>
          <w:rFonts w:cs="Arial"/>
        </w:rPr>
        <w:t>, nepoužit</w:t>
      </w:r>
      <w:r w:rsidR="00644BF9">
        <w:rPr>
          <w:rFonts w:cs="Arial"/>
        </w:rPr>
        <w:t>ý</w:t>
      </w:r>
      <w:r w:rsidR="00BA6B9A">
        <w:rPr>
          <w:rFonts w:cs="Arial"/>
        </w:rPr>
        <w:t>.</w:t>
      </w:r>
      <w:r w:rsidR="00290CFE">
        <w:rPr>
          <w:rFonts w:cs="Arial"/>
        </w:rPr>
        <w:t xml:space="preserve"> </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1600CE">
        <w:rPr>
          <w:rFonts w:cs="Arial"/>
        </w:rPr>
        <w:t>7.5</w:t>
      </w:r>
      <w:r w:rsidR="00306A22" w:rsidRPr="008442B9">
        <w:rPr>
          <w:rFonts w:cs="Arial"/>
        </w:rPr>
        <w:fldChar w:fldCharType="end"/>
      </w:r>
      <w:r w:rsidR="00CD0195" w:rsidRPr="008442B9">
        <w:rPr>
          <w:rFonts w:cs="Arial"/>
        </w:rPr>
        <w:t xml:space="preserve"> </w:t>
      </w:r>
      <w:r w:rsidRPr="008442B9">
        <w:rPr>
          <w:rFonts w:cs="Arial"/>
        </w:rPr>
        <w:t>této smlouvy.</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lastRenderedPageBreak/>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7"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1600CE">
        <w:rPr>
          <w:rFonts w:cs="Arial"/>
        </w:rPr>
        <w:t>1.2</w:t>
      </w:r>
      <w:r w:rsidR="003F6C60">
        <w:rPr>
          <w:rFonts w:cs="Arial"/>
        </w:rPr>
        <w:fldChar w:fldCharType="end"/>
      </w:r>
      <w:r w:rsidR="00193197">
        <w:rPr>
          <w:rFonts w:cs="Arial"/>
        </w:rPr>
        <w:t xml:space="preserve"> této smlouvy a </w:t>
      </w:r>
      <w:r w:rsidR="003F6C60">
        <w:rPr>
          <w:rFonts w:cs="Arial"/>
        </w:rPr>
        <w:t>v příloze č. 1 smlouvy je určen pro český trh.</w:t>
      </w:r>
    </w:p>
    <w:p w:rsidR="00A207A5" w:rsidRPr="00A207A5" w:rsidRDefault="00CE5C52" w:rsidP="00A207A5">
      <w:pPr>
        <w:pStyle w:val="02-ODST-2"/>
        <w:rPr>
          <w:rFonts w:cs="Arial"/>
        </w:rPr>
      </w:pPr>
      <w:bookmarkStart w:id="18"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7"/>
      <w:bookmarkEnd w:id="18"/>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9" w:name="_Ref140902254"/>
      <w:r w:rsidRPr="008442B9">
        <w:rPr>
          <w:rFonts w:cs="Arial"/>
          <w:sz w:val="20"/>
        </w:rPr>
        <w:t>Doba</w:t>
      </w:r>
      <w:r w:rsidR="00BF7BB4" w:rsidRPr="008442B9">
        <w:rPr>
          <w:rFonts w:cs="Arial"/>
          <w:sz w:val="20"/>
        </w:rPr>
        <w:t xml:space="preserve"> a místo plnění</w:t>
      </w:r>
      <w:bookmarkEnd w:id="19"/>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20"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20"/>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1" w:name="_Ref161633737"/>
      <w:bookmarkStart w:id="22" w:name="_Ref382980243"/>
      <w:r w:rsidRPr="004716CD">
        <w:t xml:space="preserve">Místem plnění smlouvy </w:t>
      </w:r>
      <w:bookmarkEnd w:id="21"/>
      <w:r w:rsidR="003D1F57">
        <w:t>je</w:t>
      </w:r>
      <w:bookmarkEnd w:id="22"/>
      <w:r w:rsidR="003D1F57">
        <w:t xml:space="preserve"> </w:t>
      </w:r>
      <w:r w:rsidR="00646737">
        <w:t>sklad</w:t>
      </w:r>
      <w:r w:rsidR="005D3FCB">
        <w:t xml:space="preserve"> </w:t>
      </w:r>
      <w:r w:rsidR="005D3FCB" w:rsidRPr="00C84BCC">
        <w:t>ČEPRO, a. s.</w:t>
      </w:r>
      <w:r w:rsidR="005D3FCB">
        <w:t xml:space="preserve">, </w:t>
      </w:r>
      <w:r w:rsidR="00905168">
        <w:t>Hněvice</w:t>
      </w:r>
      <w:r w:rsidR="00A042B9">
        <w:t xml:space="preserve"> (Štětí, Hněvice 62)</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3" w:name="_Ref156973614"/>
      <w:r w:rsidRPr="008442B9">
        <w:rPr>
          <w:rFonts w:cs="Arial"/>
          <w:sz w:val="20"/>
        </w:rPr>
        <w:t>Kupní cena</w:t>
      </w:r>
      <w:bookmarkEnd w:id="23"/>
    </w:p>
    <w:p w:rsidR="00BF7BB4" w:rsidRDefault="00055C80" w:rsidP="00EF130E">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4"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5"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r w:rsidR="00567F46" w:rsidRPr="00617812">
        <w:rPr>
          <w:rFonts w:cs="Arial"/>
        </w:rPr>
        <w:t xml:space="preserve">korunčeských bez </w:t>
      </w:r>
      <w:r w:rsidR="00BF7BB4" w:rsidRPr="00617812">
        <w:rPr>
          <w:rFonts w:cs="Arial"/>
        </w:rPr>
        <w:t>DPH</w:t>
      </w:r>
      <w:r w:rsidR="00567F46" w:rsidRPr="00617812">
        <w:rPr>
          <w:rFonts w:cs="Arial"/>
        </w:rPr>
        <w:t>).</w:t>
      </w:r>
      <w:r w:rsidR="001215B4">
        <w:rPr>
          <w:rFonts w:cs="Arial"/>
        </w:rPr>
        <w:t xml:space="preserve"> Celková kupní cena je stanovena v následujícím členění:</w:t>
      </w:r>
    </w:p>
    <w:bookmarkStart w:id="26" w:name="_MON_1482125683"/>
    <w:bookmarkEnd w:id="26"/>
    <w:p w:rsidR="00905168" w:rsidRPr="00617812" w:rsidRDefault="00F01259" w:rsidP="00215A40">
      <w:pPr>
        <w:pStyle w:val="02-ODST-2"/>
        <w:numPr>
          <w:ilvl w:val="0"/>
          <w:numId w:val="0"/>
        </w:numPr>
        <w:tabs>
          <w:tab w:val="clear" w:pos="567"/>
        </w:tabs>
        <w:rPr>
          <w:rFonts w:cs="Arial"/>
        </w:rPr>
      </w:pPr>
      <w:r>
        <w:object w:dxaOrig="9246" w:dyaOrig="7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36pt" o:ole="">
            <v:imagedata r:id="rId9" o:title=""/>
          </v:shape>
          <o:OLEObject Type="Embed" ProgID="Excel.Sheet.12" ShapeID="_x0000_i1025" DrawAspect="Content" ObjectID="_1495532495" r:id="rId10"/>
        </w:objec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53D1" w:rsidRPr="001553D1">
        <w:t>dopravu</w:t>
      </w:r>
      <w:r w:rsidR="00117A7D">
        <w:t>,</w:t>
      </w:r>
      <w:r w:rsidR="00F4357B">
        <w:t xml:space="preserve"> balné, složení do místa plnění, poplatků a režijních nákladů</w:t>
      </w:r>
      <w:r w:rsidR="00266752">
        <w:t xml:space="preserve">, </w:t>
      </w:r>
      <w:r w:rsidR="00030248">
        <w:t>a související</w:t>
      </w:r>
      <w:r w:rsidR="00BF29C2">
        <w:t>, a dále veškeré dokumenty dle odst. 7.5 této Smlouvy</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7"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lastRenderedPageBreak/>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7"/>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1600CE">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8"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8"/>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1215B4">
        <w:rPr>
          <w:rFonts w:cs="Arial"/>
        </w:rPr>
        <w:t>nařízením vlády č. 351/2013 Sb., v platném znění.</w:t>
      </w:r>
    </w:p>
    <w:p w:rsidR="00FF700A" w:rsidRPr="008442B9" w:rsidRDefault="00FF700A" w:rsidP="00FF700A">
      <w:pPr>
        <w:pStyle w:val="02-ODST-2"/>
        <w:rPr>
          <w:rFonts w:cs="Arial"/>
        </w:rPr>
      </w:pPr>
      <w:bookmarkStart w:id="29" w:name="_Ref352844977"/>
      <w:r w:rsidRPr="008442B9">
        <w:rPr>
          <w:rFonts w:cs="Arial"/>
        </w:rPr>
        <w:lastRenderedPageBreak/>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9"/>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1600CE">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1600CE">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30" w:name="_Ref382983937"/>
      <w:r w:rsidRPr="008442B9">
        <w:rPr>
          <w:rFonts w:cs="Arial"/>
          <w:sz w:val="20"/>
        </w:rPr>
        <w:t>Záruka</w:t>
      </w:r>
      <w:r w:rsidR="00351A26">
        <w:rPr>
          <w:rFonts w:cs="Arial"/>
          <w:sz w:val="20"/>
        </w:rPr>
        <w:t>, záruční podmínky</w:t>
      </w:r>
      <w:r w:rsidRPr="008442B9">
        <w:rPr>
          <w:rFonts w:cs="Arial"/>
          <w:sz w:val="20"/>
        </w:rPr>
        <w:t xml:space="preserve"> </w:t>
      </w:r>
      <w:bookmarkEnd w:id="30"/>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905168">
        <w:rPr>
          <w:rFonts w:cs="Arial"/>
        </w:rPr>
        <w:t>60</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7E2BB4">
        <w:rPr>
          <w:rFonts w:cs="Arial"/>
        </w:rPr>
        <w:t xml:space="preserve">předání předmětu plnění </w:t>
      </w:r>
      <w:r w:rsidR="00351A26">
        <w:rPr>
          <w:rFonts w:cs="Arial"/>
        </w:rPr>
        <w:t>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lastRenderedPageBreak/>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1"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1"/>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do 2 pracovních dnů</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r w:rsidR="001D7705">
        <w:rPr>
          <w:rFonts w:cs="Arial"/>
        </w:rPr>
        <w:t>, jež považují za přiměřen</w:t>
      </w:r>
      <w:r w:rsidR="002D5D23">
        <w:rPr>
          <w:rFonts w:cs="Arial"/>
        </w:rPr>
        <w:t>ou</w:t>
      </w:r>
      <w:r w:rsidRPr="008442B9">
        <w:rPr>
          <w:rFonts w:cs="Arial"/>
        </w:rPr>
        <w:t>:</w:t>
      </w:r>
    </w:p>
    <w:p w:rsidR="00485347" w:rsidRPr="00083775" w:rsidRDefault="001C7B11" w:rsidP="00CD0195">
      <w:pPr>
        <w:pStyle w:val="05-ODST-3"/>
        <w:rPr>
          <w:rFonts w:cs="Arial"/>
        </w:rPr>
      </w:pPr>
      <w:r w:rsidRPr="00083775">
        <w:rPr>
          <w:rFonts w:cs="Arial"/>
        </w:rPr>
        <w:t>Bude-li prodávající v p</w:t>
      </w:r>
      <w:r w:rsidR="00017B08" w:rsidRPr="00083775">
        <w:rPr>
          <w:rFonts w:cs="Arial"/>
        </w:rPr>
        <w:t>r</w:t>
      </w:r>
      <w:r w:rsidRPr="00083775">
        <w:rPr>
          <w:rFonts w:cs="Arial"/>
        </w:rPr>
        <w:t>odlení se splněním dohodnutého termínu předání předmětu plnění</w:t>
      </w:r>
      <w:r w:rsidR="00C96955" w:rsidRPr="00083775">
        <w:rPr>
          <w:rFonts w:cs="Arial"/>
        </w:rPr>
        <w:t xml:space="preserve">, resp. </w:t>
      </w:r>
      <w:r w:rsidR="002D5D23" w:rsidRPr="00083775">
        <w:rPr>
          <w:rFonts w:cs="Arial"/>
        </w:rPr>
        <w:t>zboží</w:t>
      </w:r>
      <w:r w:rsidR="00C96955" w:rsidRPr="00083775">
        <w:rPr>
          <w:rFonts w:cs="Arial"/>
        </w:rPr>
        <w:t xml:space="preserve"> včetně dokladů</w:t>
      </w:r>
      <w:r w:rsidRPr="00083775">
        <w:rPr>
          <w:rFonts w:cs="Arial"/>
        </w:rPr>
        <w:t xml:space="preserve"> kupujícímu, je kupující oprávněn požadovat po prodávajícím úhradu smluvní pokuty ve výši</w:t>
      </w:r>
      <w:r w:rsidR="003D1F57" w:rsidRPr="00083775">
        <w:rPr>
          <w:rFonts w:cs="Arial"/>
        </w:rPr>
        <w:t xml:space="preserve"> </w:t>
      </w:r>
      <w:r w:rsidR="00D31B2B">
        <w:rPr>
          <w:rFonts w:cs="Arial"/>
        </w:rPr>
        <w:t>1</w:t>
      </w:r>
      <w:r w:rsidR="006E423A" w:rsidRPr="00083775">
        <w:rPr>
          <w:rFonts w:cs="Arial"/>
        </w:rPr>
        <w:t>.000,- Kč za každý i </w:t>
      </w:r>
      <w:r w:rsidR="00017B08" w:rsidRPr="00083775">
        <w:rPr>
          <w:rFonts w:cs="Arial"/>
        </w:rPr>
        <w:t>započatý den prodlení</w:t>
      </w:r>
      <w:r w:rsidRPr="00083775">
        <w:rPr>
          <w:rFonts w:cs="Arial"/>
        </w:rPr>
        <w:t>.</w:t>
      </w:r>
    </w:p>
    <w:p w:rsidR="00485347" w:rsidRPr="00083775" w:rsidRDefault="00485347" w:rsidP="00CD0195">
      <w:pPr>
        <w:pStyle w:val="05-ODST-3"/>
        <w:rPr>
          <w:rFonts w:cs="Arial"/>
        </w:rPr>
      </w:pPr>
      <w:r w:rsidRPr="00083775">
        <w:rPr>
          <w:rFonts w:cs="Arial"/>
        </w:rPr>
        <w:t>V případě, že prodávající neodstraní oprávněně reklamovanou</w:t>
      </w:r>
      <w:r w:rsidR="00CA641F" w:rsidRPr="00083775">
        <w:rPr>
          <w:rFonts w:cs="Arial"/>
        </w:rPr>
        <w:t xml:space="preserve"> vadu ve lhůtě k tomu určené</w:t>
      </w:r>
      <w:r w:rsidRPr="00083775">
        <w:rPr>
          <w:rFonts w:cs="Arial"/>
        </w:rPr>
        <w:t xml:space="preserve">, </w:t>
      </w:r>
      <w:r w:rsidR="00883D6E" w:rsidRPr="00083775">
        <w:rPr>
          <w:rFonts w:cs="Arial"/>
        </w:rPr>
        <w:t xml:space="preserve">je kupující oprávněn po prodávajícím požadovat smluvní pokutu </w:t>
      </w:r>
      <w:r w:rsidRPr="00083775">
        <w:rPr>
          <w:rFonts w:cs="Arial"/>
        </w:rPr>
        <w:t>ve výši</w:t>
      </w:r>
      <w:r w:rsidR="003B5F75" w:rsidRPr="00083775">
        <w:rPr>
          <w:rFonts w:cs="Arial"/>
        </w:rPr>
        <w:t xml:space="preserve"> </w:t>
      </w:r>
      <w:r w:rsidR="00D31B2B">
        <w:rPr>
          <w:rFonts w:cs="Arial"/>
        </w:rPr>
        <w:t>1</w:t>
      </w:r>
      <w:r w:rsidR="003B5F75" w:rsidRPr="00083775">
        <w:rPr>
          <w:rFonts w:cs="Arial"/>
        </w:rPr>
        <w:t>.000,-Kč za každou oprávněně reklamovanou vadu za každý i započatý den prodlení</w:t>
      </w:r>
      <w:r w:rsidRPr="00083775">
        <w:rPr>
          <w:rFonts w:cs="Arial"/>
        </w:rPr>
        <w:t>.</w:t>
      </w:r>
    </w:p>
    <w:p w:rsidR="00883D6E" w:rsidRPr="008442B9" w:rsidRDefault="009C343C" w:rsidP="00126605">
      <w:pPr>
        <w:pStyle w:val="02-ODST-2"/>
        <w:rPr>
          <w:rFonts w:cs="Arial"/>
          <w:i/>
        </w:rPr>
      </w:pPr>
      <w:r w:rsidRPr="00083775">
        <w:rPr>
          <w:rFonts w:cs="Arial"/>
        </w:rPr>
        <w:lastRenderedPageBreak/>
        <w:t>Pro všechny smluvní pokuty</w:t>
      </w:r>
      <w:r w:rsidR="00CA641F" w:rsidRPr="00083775">
        <w:rPr>
          <w:rFonts w:cs="Arial"/>
        </w:rPr>
        <w:t xml:space="preserve"> zajišťující povinnost dle této smlouvy</w:t>
      </w:r>
      <w:r w:rsidRPr="000837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1600CE">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2"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2"/>
    </w:p>
    <w:p w:rsidR="00A556A4" w:rsidRPr="008442B9" w:rsidRDefault="00A556A4" w:rsidP="00306A22">
      <w:pPr>
        <w:pStyle w:val="02-ODST-2"/>
        <w:rPr>
          <w:rFonts w:cs="Arial"/>
        </w:rPr>
      </w:pPr>
      <w:bookmarkStart w:id="33" w:name="_Ref370463401"/>
      <w:r w:rsidRPr="008442B9">
        <w:rPr>
          <w:rFonts w:cs="Arial"/>
        </w:rPr>
        <w:t>Prodávající kupujícímu předá následující dokumenty:</w:t>
      </w:r>
      <w:bookmarkEnd w:id="33"/>
    </w:p>
    <w:p w:rsidR="00905168" w:rsidRDefault="00905168" w:rsidP="00905168">
      <w:pPr>
        <w:pStyle w:val="Odrky2rove"/>
        <w:numPr>
          <w:ilvl w:val="0"/>
          <w:numId w:val="0"/>
        </w:numPr>
        <w:ind w:left="284" w:firstLine="283"/>
        <w:rPr>
          <w:rFonts w:cs="Arial"/>
        </w:rPr>
      </w:pPr>
      <w:r>
        <w:rPr>
          <w:rFonts w:cs="Arial"/>
        </w:rPr>
        <w:t>Technická část</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Katalogové listy komponentů</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Vyplněné technické údajové listy (datasheet)</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Technický výkres včetně rozpisu položek sestavy (kusovník) včetně specifikace materiálu</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Montážní výkres</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Seznam doporučených náhradních dílů pro 5letý provoz</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Provozní a montážní předpisy</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Dokumentace pro potřeby údržby (dle ČSN EN 13460)</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Záruční listy</w:t>
      </w:r>
    </w:p>
    <w:p w:rsidR="00905168" w:rsidRPr="00CA267C" w:rsidRDefault="00905168" w:rsidP="00905168">
      <w:pPr>
        <w:pStyle w:val="Odrky2rove"/>
        <w:numPr>
          <w:ilvl w:val="0"/>
          <w:numId w:val="0"/>
        </w:numPr>
        <w:ind w:left="284" w:firstLine="283"/>
        <w:rPr>
          <w:rFonts w:cs="Arial"/>
        </w:rPr>
      </w:pPr>
      <w:r w:rsidRPr="00CA267C">
        <w:rPr>
          <w:rFonts w:cs="Arial"/>
        </w:rPr>
        <w:t>Inspekční část</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Osvědčení o kvalitě a kompletnosti dodávky (Certificate of Conformity)</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CE Prohlášení o shodě pro všechna zařízení včetně typových certifikátů</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Prohlášení o shodě v souladu s PED/97/23/EC pro tlaková zařízení</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Protokoly v rozsahu dle EN 10204/3.1 pro materiály ovlivněné vnitřním přetlakem</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Protokol o hydrostatické zkoušce a zkoušce těsnosti</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lastRenderedPageBreak/>
        <w:t>Protokoly v rozsahu dle EN 10204/2.2 pro spojovací součásti namáhané vnitřním přetlakem</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Protokoly v rozsahu dle EN 10204/2.1 pro vnitřní materiál přicházející do styku s mediem</w:t>
      </w:r>
    </w:p>
    <w:p w:rsidR="00D31B2B" w:rsidRPr="00CA267C" w:rsidRDefault="00D31B2B" w:rsidP="00D31B2B">
      <w:pPr>
        <w:pStyle w:val="Odrky2rove"/>
        <w:spacing w:before="0"/>
        <w:ind w:left="993"/>
        <w:rPr>
          <w:rFonts w:eastAsiaTheme="minorHAnsi" w:cs="Arial"/>
          <w:lang w:eastAsia="en-US"/>
        </w:rPr>
      </w:pPr>
      <w:r w:rsidRPr="00CA267C">
        <w:rPr>
          <w:rFonts w:eastAsiaTheme="minorHAnsi" w:cs="Arial"/>
          <w:lang w:eastAsia="en-US"/>
        </w:rPr>
        <w:t>Protokoly o NDT zkouškách používaných výrobcem</w:t>
      </w:r>
    </w:p>
    <w:p w:rsidR="00020DE7" w:rsidRDefault="00020DE7" w:rsidP="00905168">
      <w:pPr>
        <w:pStyle w:val="Odrky2rove"/>
        <w:numPr>
          <w:ilvl w:val="0"/>
          <w:numId w:val="0"/>
        </w:numPr>
        <w:ind w:left="567"/>
        <w:rPr>
          <w:rFonts w:cs="Arial"/>
        </w:rPr>
      </w:pPr>
      <w:r>
        <w:rPr>
          <w:rFonts w:cs="Arial"/>
        </w:rPr>
        <w:t>Veškerá dokumentace k předmětu zakázky bude zadavateli předána v českém jazyce</w:t>
      </w:r>
      <w:r w:rsidR="001D7705">
        <w:rPr>
          <w:rFonts w:cs="Arial"/>
        </w:rPr>
        <w:t>, není-li konkrétně uvedeno jinak</w:t>
      </w:r>
      <w:r>
        <w:rPr>
          <w:rFonts w:cs="Arial"/>
        </w:rPr>
        <w:t>.</w:t>
      </w:r>
    </w:p>
    <w:p w:rsidR="00BF7BB4" w:rsidRPr="000C541F" w:rsidRDefault="00BF7BB4" w:rsidP="00546CFE">
      <w:pPr>
        <w:pStyle w:val="02-ODST-2"/>
        <w:rPr>
          <w:rFonts w:cs="Arial"/>
        </w:rPr>
      </w:pPr>
      <w:bookmarkStart w:id="34" w:name="_Ref146521786"/>
      <w:r w:rsidRPr="000C541F">
        <w:rPr>
          <w:rFonts w:cs="Arial"/>
        </w:rPr>
        <w:t>Předmět plnění musí splňovat kvalitativní požadavky definova</w:t>
      </w:r>
      <w:r w:rsidR="00905168">
        <w:rPr>
          <w:rFonts w:cs="Arial"/>
        </w:rPr>
        <w:t>né platnými normami ČSN či EN v </w:t>
      </w:r>
      <w:r w:rsidRPr="000C541F">
        <w:rPr>
          <w:rFonts w:cs="Arial"/>
        </w:rPr>
        <w:t>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4"/>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w:t>
      </w:r>
      <w:r w:rsidRPr="00D31B2B">
        <w:t>odpovědnost fyzických osob (včetně zaměstnanců) podle trestního zákona</w:t>
      </w:r>
      <w:r w:rsidR="002D5D23" w:rsidRPr="00D31B2B">
        <w:t xml:space="preserve"> č. 40/2009 Sb.</w:t>
      </w:r>
      <w:r w:rsidRPr="00D31B2B">
        <w:t xml:space="preserve">,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 </w:t>
      </w:r>
      <w:hyperlink r:id="rId11" w:history="1">
        <w:r w:rsidR="00D0415F" w:rsidRPr="00D31B2B">
          <w:rPr>
            <w:rStyle w:val="Hypertextovodkaz"/>
            <w:rFonts w:cs="Arial"/>
            <w:color w:val="auto"/>
          </w:rPr>
          <w:t>https://www.ceproas.cz/public/data/eticky_kodex-final.pdf</w:t>
        </w:r>
      </w:hyperlink>
      <w:r w:rsidRPr="00D31B2B">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w:t>
      </w:r>
      <w:r>
        <w:t>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lastRenderedPageBreak/>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lastRenderedPageBreak/>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905168">
      <w:pPr>
        <w:pStyle w:val="02-ODST-2"/>
      </w:pPr>
      <w:r>
        <w:t>Závazným podkladem pro uzavření smlouvy, zejména v rozsahu minimálních vlastností předmětu koupě a způsobu jeho dodání, je také 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D31B2B">
        <w:t>118</w:t>
      </w:r>
      <w:r w:rsidR="00551458">
        <w:t>/15</w:t>
      </w:r>
      <w:r>
        <w:t xml:space="preserve">/OCN nazvané </w:t>
      </w:r>
      <w:r w:rsidRPr="004F3BF5">
        <w:t>„</w:t>
      </w:r>
      <w:r w:rsidR="00905168" w:rsidRPr="00905168">
        <w:t xml:space="preserve">Dodávka </w:t>
      </w:r>
      <w:r w:rsidR="00D31B2B">
        <w:t>17</w:t>
      </w:r>
      <w:r w:rsidR="00905168" w:rsidRPr="00905168">
        <w:t xml:space="preserve"> kulových kohoutů</w:t>
      </w:r>
      <w:r w:rsidR="00D31B2B">
        <w:t xml:space="preserve"> DN 50</w:t>
      </w:r>
      <w:r w:rsidRPr="004F3BF5">
        <w:t>“</w:t>
      </w:r>
      <w:r>
        <w:t xml:space="preserve">, včetně jejích příloh (dále jen „zadávací dokumentace“). V případě rozporu mezi zadávací dokumentací a 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5"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5"/>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6"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6"/>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7"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7"/>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8"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39"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0"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D31B2B">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013" w:rsidRDefault="000D7013" w:rsidP="00514B8C">
      <w:r>
        <w:separator/>
      </w:r>
    </w:p>
  </w:endnote>
  <w:endnote w:type="continuationSeparator" w:id="0">
    <w:p w:rsidR="000D7013" w:rsidRDefault="000D7013"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013" w:rsidRDefault="000D7013" w:rsidP="00514B8C">
      <w:r>
        <w:separator/>
      </w:r>
    </w:p>
  </w:footnote>
  <w:footnote w:type="continuationSeparator" w:id="0">
    <w:p w:rsidR="000D7013" w:rsidRDefault="000D7013"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991F05">
      <w:rPr>
        <w:noProof/>
        <w:sz w:val="16"/>
        <w:szCs w:val="16"/>
      </w:rPr>
      <w:t>1</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991F05">
      <w:rPr>
        <w:noProof/>
        <w:sz w:val="16"/>
        <w:szCs w:val="16"/>
      </w:rPr>
      <w:t>9</w:t>
    </w:r>
    <w:r w:rsidRPr="0016478B">
      <w:rPr>
        <w:sz w:val="16"/>
        <w:szCs w:val="16"/>
      </w:rPr>
      <w:fldChar w:fldCharType="end"/>
    </w:r>
  </w:p>
  <w:p w:rsidR="0016478B" w:rsidRPr="0016478B" w:rsidRDefault="00D31B2B" w:rsidP="00D31B2B">
    <w:pPr>
      <w:pStyle w:val="Zhlav"/>
      <w:pBdr>
        <w:bottom w:val="single" w:sz="4" w:space="1" w:color="auto"/>
      </w:pBdr>
      <w:spacing w:before="0"/>
      <w:rPr>
        <w:sz w:val="16"/>
        <w:szCs w:val="16"/>
      </w:rPr>
    </w:pPr>
    <w:r w:rsidRPr="00D31B2B">
      <w:rPr>
        <w:sz w:val="16"/>
        <w:szCs w:val="16"/>
      </w:rPr>
      <w:t>118/15/OCN</w:t>
    </w:r>
    <w:r w:rsidRPr="00D31B2B">
      <w:rPr>
        <w:sz w:val="16"/>
        <w:szCs w:val="16"/>
      </w:rPr>
      <w:tab/>
      <w:t>Dodávka 17 kulových kohoutů DN 50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8"/>
  </w:num>
  <w:num w:numId="7">
    <w:abstractNumId w:val="12"/>
  </w:num>
  <w:num w:numId="8">
    <w:abstractNumId w:val="3"/>
  </w:num>
  <w:num w:numId="9">
    <w:abstractNumId w:val="5"/>
  </w:num>
  <w:num w:numId="10">
    <w:abstractNumId w:val="9"/>
  </w:num>
  <w:num w:numId="11">
    <w:abstractNumId w:val="7"/>
  </w:num>
  <w:num w:numId="12">
    <w:abstractNumId w:val="11"/>
  </w:num>
  <w:num w:numId="13">
    <w:abstractNumId w:val="11"/>
  </w:num>
  <w:num w:numId="14">
    <w:abstractNumId w:val="10"/>
  </w:num>
  <w:num w:numId="15">
    <w:abstractNumId w:val="11"/>
  </w:num>
  <w:num w:numId="16">
    <w:abstractNumId w:val="11"/>
  </w:num>
  <w:num w:numId="17">
    <w:abstractNumId w:val="7"/>
  </w:num>
  <w:num w:numId="18">
    <w:abstractNumId w:val="11"/>
  </w:num>
  <w:num w:numId="19">
    <w:abstractNumId w:val="11"/>
  </w:num>
  <w:num w:numId="20">
    <w:abstractNumId w:val="10"/>
  </w:num>
  <w:num w:numId="21">
    <w:abstractNumId w:val="11"/>
  </w:num>
  <w:num w:numId="22">
    <w:abstractNumId w:val="11"/>
  </w:num>
  <w:num w:numId="23">
    <w:abstractNumId w:val="10"/>
    <w:lvlOverride w:ilvl="0">
      <w:startOverride w:val="1"/>
    </w:lvlOverride>
  </w:num>
  <w:num w:numId="2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
  </w:num>
  <w:num w:numId="27">
    <w:abstractNumId w:val="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20DE7"/>
    <w:rsid w:val="00030248"/>
    <w:rsid w:val="00041A5A"/>
    <w:rsid w:val="0004387E"/>
    <w:rsid w:val="00055C80"/>
    <w:rsid w:val="00060073"/>
    <w:rsid w:val="00083775"/>
    <w:rsid w:val="000A17F5"/>
    <w:rsid w:val="000C541F"/>
    <w:rsid w:val="000C7846"/>
    <w:rsid w:val="000C7C76"/>
    <w:rsid w:val="000D1C5E"/>
    <w:rsid w:val="000D7013"/>
    <w:rsid w:val="000F6927"/>
    <w:rsid w:val="00104A2A"/>
    <w:rsid w:val="0011686B"/>
    <w:rsid w:val="0011712D"/>
    <w:rsid w:val="00117A7D"/>
    <w:rsid w:val="00120925"/>
    <w:rsid w:val="001215B4"/>
    <w:rsid w:val="00121F77"/>
    <w:rsid w:val="00125AA8"/>
    <w:rsid w:val="00126605"/>
    <w:rsid w:val="00127F5E"/>
    <w:rsid w:val="00132231"/>
    <w:rsid w:val="00141353"/>
    <w:rsid w:val="00146D23"/>
    <w:rsid w:val="0015131F"/>
    <w:rsid w:val="001553D1"/>
    <w:rsid w:val="00157CE6"/>
    <w:rsid w:val="001600CE"/>
    <w:rsid w:val="0016478B"/>
    <w:rsid w:val="001721E9"/>
    <w:rsid w:val="00181090"/>
    <w:rsid w:val="001823B8"/>
    <w:rsid w:val="0019186E"/>
    <w:rsid w:val="00193197"/>
    <w:rsid w:val="00196B54"/>
    <w:rsid w:val="001A01A6"/>
    <w:rsid w:val="001B7A7F"/>
    <w:rsid w:val="001C59E9"/>
    <w:rsid w:val="001C7B11"/>
    <w:rsid w:val="001D7705"/>
    <w:rsid w:val="001E5618"/>
    <w:rsid w:val="00201357"/>
    <w:rsid w:val="002019ED"/>
    <w:rsid w:val="00211830"/>
    <w:rsid w:val="00215A40"/>
    <w:rsid w:val="00220DAE"/>
    <w:rsid w:val="002308FD"/>
    <w:rsid w:val="002314E0"/>
    <w:rsid w:val="0023540B"/>
    <w:rsid w:val="00237B0A"/>
    <w:rsid w:val="0024206D"/>
    <w:rsid w:val="00244B9D"/>
    <w:rsid w:val="00254101"/>
    <w:rsid w:val="00254F0A"/>
    <w:rsid w:val="002645DD"/>
    <w:rsid w:val="00264F49"/>
    <w:rsid w:val="00266752"/>
    <w:rsid w:val="00290CFE"/>
    <w:rsid w:val="002A49AC"/>
    <w:rsid w:val="002A53F7"/>
    <w:rsid w:val="002A6EE3"/>
    <w:rsid w:val="002B3B23"/>
    <w:rsid w:val="002B4F76"/>
    <w:rsid w:val="002B5633"/>
    <w:rsid w:val="002B7E38"/>
    <w:rsid w:val="002C6F21"/>
    <w:rsid w:val="002D2569"/>
    <w:rsid w:val="002D44E8"/>
    <w:rsid w:val="002D5D23"/>
    <w:rsid w:val="002E004B"/>
    <w:rsid w:val="002E4B06"/>
    <w:rsid w:val="002F36A7"/>
    <w:rsid w:val="00301136"/>
    <w:rsid w:val="003017B4"/>
    <w:rsid w:val="00306A22"/>
    <w:rsid w:val="00313369"/>
    <w:rsid w:val="00323F42"/>
    <w:rsid w:val="003406F5"/>
    <w:rsid w:val="003442BB"/>
    <w:rsid w:val="00344FFE"/>
    <w:rsid w:val="00345FEE"/>
    <w:rsid w:val="00351A26"/>
    <w:rsid w:val="00356637"/>
    <w:rsid w:val="00362516"/>
    <w:rsid w:val="003733C1"/>
    <w:rsid w:val="0037569E"/>
    <w:rsid w:val="00382632"/>
    <w:rsid w:val="00390AF1"/>
    <w:rsid w:val="00393043"/>
    <w:rsid w:val="00393BA5"/>
    <w:rsid w:val="003A1D65"/>
    <w:rsid w:val="003B4026"/>
    <w:rsid w:val="003B5F75"/>
    <w:rsid w:val="003C38A1"/>
    <w:rsid w:val="003C3A03"/>
    <w:rsid w:val="003D1F57"/>
    <w:rsid w:val="003D27D2"/>
    <w:rsid w:val="003D3CED"/>
    <w:rsid w:val="003D473A"/>
    <w:rsid w:val="003E2035"/>
    <w:rsid w:val="003E5F99"/>
    <w:rsid w:val="003F3CC5"/>
    <w:rsid w:val="003F6C60"/>
    <w:rsid w:val="00404070"/>
    <w:rsid w:val="00413BB3"/>
    <w:rsid w:val="00420E2F"/>
    <w:rsid w:val="00443368"/>
    <w:rsid w:val="00443679"/>
    <w:rsid w:val="00446BA8"/>
    <w:rsid w:val="004511DF"/>
    <w:rsid w:val="0046102C"/>
    <w:rsid w:val="004716CD"/>
    <w:rsid w:val="004719B5"/>
    <w:rsid w:val="00472AB8"/>
    <w:rsid w:val="00473A41"/>
    <w:rsid w:val="0048526D"/>
    <w:rsid w:val="00485347"/>
    <w:rsid w:val="0049641E"/>
    <w:rsid w:val="004B504B"/>
    <w:rsid w:val="004C5B84"/>
    <w:rsid w:val="004F5EE5"/>
    <w:rsid w:val="00500E42"/>
    <w:rsid w:val="00501C28"/>
    <w:rsid w:val="00503948"/>
    <w:rsid w:val="0051435F"/>
    <w:rsid w:val="00514B8C"/>
    <w:rsid w:val="00517533"/>
    <w:rsid w:val="00524906"/>
    <w:rsid w:val="005262FE"/>
    <w:rsid w:val="00526931"/>
    <w:rsid w:val="00530F16"/>
    <w:rsid w:val="005428A3"/>
    <w:rsid w:val="00546CFE"/>
    <w:rsid w:val="00551458"/>
    <w:rsid w:val="00551FD9"/>
    <w:rsid w:val="00565432"/>
    <w:rsid w:val="00567F46"/>
    <w:rsid w:val="0057229B"/>
    <w:rsid w:val="00580857"/>
    <w:rsid w:val="005A7286"/>
    <w:rsid w:val="005D3FCB"/>
    <w:rsid w:val="005D7034"/>
    <w:rsid w:val="005E35BC"/>
    <w:rsid w:val="005F5FFF"/>
    <w:rsid w:val="006135D4"/>
    <w:rsid w:val="006139A6"/>
    <w:rsid w:val="00617812"/>
    <w:rsid w:val="00620AA4"/>
    <w:rsid w:val="0063049B"/>
    <w:rsid w:val="00644BF9"/>
    <w:rsid w:val="00645E00"/>
    <w:rsid w:val="00646737"/>
    <w:rsid w:val="00651983"/>
    <w:rsid w:val="0067519A"/>
    <w:rsid w:val="00675DD8"/>
    <w:rsid w:val="006B01A9"/>
    <w:rsid w:val="006B0748"/>
    <w:rsid w:val="006B73BE"/>
    <w:rsid w:val="006B7B5B"/>
    <w:rsid w:val="006C14B8"/>
    <w:rsid w:val="006C36A3"/>
    <w:rsid w:val="006C5C18"/>
    <w:rsid w:val="006C6189"/>
    <w:rsid w:val="006D4C57"/>
    <w:rsid w:val="006D5682"/>
    <w:rsid w:val="006E1A8A"/>
    <w:rsid w:val="006E423A"/>
    <w:rsid w:val="006F6B1A"/>
    <w:rsid w:val="006F71D1"/>
    <w:rsid w:val="00703536"/>
    <w:rsid w:val="00714A55"/>
    <w:rsid w:val="007156B8"/>
    <w:rsid w:val="0072280C"/>
    <w:rsid w:val="00725E57"/>
    <w:rsid w:val="007272A5"/>
    <w:rsid w:val="00734016"/>
    <w:rsid w:val="00737B70"/>
    <w:rsid w:val="00741CF0"/>
    <w:rsid w:val="00743B6F"/>
    <w:rsid w:val="00745972"/>
    <w:rsid w:val="00753DFA"/>
    <w:rsid w:val="00765A6A"/>
    <w:rsid w:val="00770A24"/>
    <w:rsid w:val="0078003A"/>
    <w:rsid w:val="0078670A"/>
    <w:rsid w:val="00790EC7"/>
    <w:rsid w:val="007947E1"/>
    <w:rsid w:val="00795680"/>
    <w:rsid w:val="007A4FE1"/>
    <w:rsid w:val="007B3F00"/>
    <w:rsid w:val="007C3617"/>
    <w:rsid w:val="007D1E4E"/>
    <w:rsid w:val="007D6AAB"/>
    <w:rsid w:val="007D6AF3"/>
    <w:rsid w:val="007E02B4"/>
    <w:rsid w:val="007E2BB4"/>
    <w:rsid w:val="007E369C"/>
    <w:rsid w:val="0080057A"/>
    <w:rsid w:val="00802D02"/>
    <w:rsid w:val="00806175"/>
    <w:rsid w:val="00810995"/>
    <w:rsid w:val="00810F85"/>
    <w:rsid w:val="00812205"/>
    <w:rsid w:val="008133B8"/>
    <w:rsid w:val="00817F96"/>
    <w:rsid w:val="00834F3C"/>
    <w:rsid w:val="0083794C"/>
    <w:rsid w:val="008442B9"/>
    <w:rsid w:val="00854016"/>
    <w:rsid w:val="00856E2D"/>
    <w:rsid w:val="00862EFA"/>
    <w:rsid w:val="00870B75"/>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05168"/>
    <w:rsid w:val="00913FE1"/>
    <w:rsid w:val="009150C7"/>
    <w:rsid w:val="009255E7"/>
    <w:rsid w:val="00930564"/>
    <w:rsid w:val="00940929"/>
    <w:rsid w:val="0094306F"/>
    <w:rsid w:val="00952E4D"/>
    <w:rsid w:val="009669A4"/>
    <w:rsid w:val="00971C6B"/>
    <w:rsid w:val="0099089F"/>
    <w:rsid w:val="00991F05"/>
    <w:rsid w:val="009B7FBB"/>
    <w:rsid w:val="009C24B3"/>
    <w:rsid w:val="009C343C"/>
    <w:rsid w:val="009C79AF"/>
    <w:rsid w:val="009D1C2B"/>
    <w:rsid w:val="009F201D"/>
    <w:rsid w:val="009F4E12"/>
    <w:rsid w:val="00A042B9"/>
    <w:rsid w:val="00A14F44"/>
    <w:rsid w:val="00A17690"/>
    <w:rsid w:val="00A207A5"/>
    <w:rsid w:val="00A50275"/>
    <w:rsid w:val="00A52110"/>
    <w:rsid w:val="00A556A4"/>
    <w:rsid w:val="00A57F00"/>
    <w:rsid w:val="00A6322D"/>
    <w:rsid w:val="00A91040"/>
    <w:rsid w:val="00A9145A"/>
    <w:rsid w:val="00AB0417"/>
    <w:rsid w:val="00AB1FC0"/>
    <w:rsid w:val="00AD1CEE"/>
    <w:rsid w:val="00AF0B5B"/>
    <w:rsid w:val="00AF2E8F"/>
    <w:rsid w:val="00B044BD"/>
    <w:rsid w:val="00B07CE2"/>
    <w:rsid w:val="00B07F15"/>
    <w:rsid w:val="00B126D1"/>
    <w:rsid w:val="00B205DB"/>
    <w:rsid w:val="00B2304E"/>
    <w:rsid w:val="00B253A9"/>
    <w:rsid w:val="00B25926"/>
    <w:rsid w:val="00B310BA"/>
    <w:rsid w:val="00B32D40"/>
    <w:rsid w:val="00B43E24"/>
    <w:rsid w:val="00B46250"/>
    <w:rsid w:val="00B47C00"/>
    <w:rsid w:val="00B63DC8"/>
    <w:rsid w:val="00B6599B"/>
    <w:rsid w:val="00B67A0B"/>
    <w:rsid w:val="00B7160F"/>
    <w:rsid w:val="00B760F5"/>
    <w:rsid w:val="00B8015A"/>
    <w:rsid w:val="00B80F7F"/>
    <w:rsid w:val="00B81BFF"/>
    <w:rsid w:val="00B83ADE"/>
    <w:rsid w:val="00B84237"/>
    <w:rsid w:val="00B918D5"/>
    <w:rsid w:val="00BA4160"/>
    <w:rsid w:val="00BA6B9A"/>
    <w:rsid w:val="00BC53EC"/>
    <w:rsid w:val="00BE23F7"/>
    <w:rsid w:val="00BE6E5B"/>
    <w:rsid w:val="00BF29C2"/>
    <w:rsid w:val="00BF6299"/>
    <w:rsid w:val="00BF7AB5"/>
    <w:rsid w:val="00BF7BB4"/>
    <w:rsid w:val="00C06489"/>
    <w:rsid w:val="00C06AD0"/>
    <w:rsid w:val="00C24082"/>
    <w:rsid w:val="00C3309E"/>
    <w:rsid w:val="00C52CDA"/>
    <w:rsid w:val="00C558C3"/>
    <w:rsid w:val="00C64F00"/>
    <w:rsid w:val="00C8297C"/>
    <w:rsid w:val="00C86717"/>
    <w:rsid w:val="00C96955"/>
    <w:rsid w:val="00CA641F"/>
    <w:rsid w:val="00CB0095"/>
    <w:rsid w:val="00CB065D"/>
    <w:rsid w:val="00CC3117"/>
    <w:rsid w:val="00CC3610"/>
    <w:rsid w:val="00CD0195"/>
    <w:rsid w:val="00CD1C1F"/>
    <w:rsid w:val="00CE0DD1"/>
    <w:rsid w:val="00CE2522"/>
    <w:rsid w:val="00CE5518"/>
    <w:rsid w:val="00CE5C52"/>
    <w:rsid w:val="00CF4366"/>
    <w:rsid w:val="00D01A8A"/>
    <w:rsid w:val="00D0415F"/>
    <w:rsid w:val="00D11668"/>
    <w:rsid w:val="00D17BBA"/>
    <w:rsid w:val="00D22013"/>
    <w:rsid w:val="00D23D7F"/>
    <w:rsid w:val="00D26CA1"/>
    <w:rsid w:val="00D31B2B"/>
    <w:rsid w:val="00D43011"/>
    <w:rsid w:val="00D4403C"/>
    <w:rsid w:val="00D468A0"/>
    <w:rsid w:val="00D52D73"/>
    <w:rsid w:val="00D75B13"/>
    <w:rsid w:val="00D766AF"/>
    <w:rsid w:val="00D95207"/>
    <w:rsid w:val="00DA6FE1"/>
    <w:rsid w:val="00DA76EE"/>
    <w:rsid w:val="00DC5151"/>
    <w:rsid w:val="00DD65E6"/>
    <w:rsid w:val="00DD76D1"/>
    <w:rsid w:val="00DE3F34"/>
    <w:rsid w:val="00E0282B"/>
    <w:rsid w:val="00E155B6"/>
    <w:rsid w:val="00E37F60"/>
    <w:rsid w:val="00E452E9"/>
    <w:rsid w:val="00E45996"/>
    <w:rsid w:val="00E50007"/>
    <w:rsid w:val="00E57C1E"/>
    <w:rsid w:val="00E631A4"/>
    <w:rsid w:val="00E70B8C"/>
    <w:rsid w:val="00E7600D"/>
    <w:rsid w:val="00E84F7C"/>
    <w:rsid w:val="00E868CA"/>
    <w:rsid w:val="00EA1828"/>
    <w:rsid w:val="00EC159B"/>
    <w:rsid w:val="00EC485C"/>
    <w:rsid w:val="00EC6AB7"/>
    <w:rsid w:val="00ED6FB9"/>
    <w:rsid w:val="00EE0C8F"/>
    <w:rsid w:val="00EE5DD3"/>
    <w:rsid w:val="00EE7327"/>
    <w:rsid w:val="00EE7498"/>
    <w:rsid w:val="00EF130E"/>
    <w:rsid w:val="00EF1C52"/>
    <w:rsid w:val="00F01259"/>
    <w:rsid w:val="00F06564"/>
    <w:rsid w:val="00F17F66"/>
    <w:rsid w:val="00F20B57"/>
    <w:rsid w:val="00F2474B"/>
    <w:rsid w:val="00F26208"/>
    <w:rsid w:val="00F4357B"/>
    <w:rsid w:val="00F43794"/>
    <w:rsid w:val="00F442C4"/>
    <w:rsid w:val="00F916E0"/>
    <w:rsid w:val="00FA0787"/>
    <w:rsid w:val="00FA28D4"/>
    <w:rsid w:val="00FB1749"/>
    <w:rsid w:val="00FC31A2"/>
    <w:rsid w:val="00FC4EA2"/>
    <w:rsid w:val="00FC564B"/>
    <w:rsid w:val="00FD539D"/>
    <w:rsid w:val="00FE39F5"/>
    <w:rsid w:val="00FE4004"/>
    <w:rsid w:val="00FE5FC2"/>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56150-08F1-4595-9201-AE1E409E9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9</Pages>
  <Words>4939</Words>
  <Characters>29146</Characters>
  <Application>Microsoft Office Word</Application>
  <DocSecurity>0</DocSecurity>
  <Lines>242</Lines>
  <Paragraphs>68</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34017</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13</cp:revision>
  <cp:lastPrinted>2015-01-28T06:44:00Z</cp:lastPrinted>
  <dcterms:created xsi:type="dcterms:W3CDTF">2015-03-10T15:04:00Z</dcterms:created>
  <dcterms:modified xsi:type="dcterms:W3CDTF">2015-06-11T10:55:00Z</dcterms:modified>
</cp:coreProperties>
</file>